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OŚWIADCZENIE O STATUSIE CUDZOZIEMCA</w:t>
      </w:r>
    </w:p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000000"/>
          <w:sz w:val="21"/>
          <w:szCs w:val="21"/>
        </w:rPr>
        <w:t xml:space="preserve">w rozumieniu ustawy o nabywaniu nieruchomości przez cudzoziemców</w:t>
      </w:r>
    </w:p>
    <w:p>
      <w:pPr>
        <w:pBdr>
          <w:bottom w:val="single" w:color="000000" w:sz="8"/>
        </w:pBdr>
        <w:spacing w:after="20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Dane spółki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00"/>
        <w:gridCol w:w="6438"/>
      </w:tblGrid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Firma spółki: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[NAZWA SPÓŁKI]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 sp. z o.o. w organizacji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Siedziba: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[MIEJSCOWOŚĆ]</w:t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Treść oświadczenia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Zarząd spółki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[NAZWA SPÓŁKI]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spółka z ograniczoną odpowiedzialnością w organizacji z siedzibą w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działając w imieniu spółki, niniejszym oświadcza, że spółka:</w:t>
      </w:r>
    </w:p>
    <w:p>
      <w:pPr>
        <w:spacing w:after="60"/>
      </w:pP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819"/>
        <w:gridCol w:w="4819"/>
      </w:tblGrid>
      <w:tr>
        <w:trPr>
          <w:tblHeader/>
        </w:trPr>
        <w:tc>
          <w:tcPr>
            <w:tcW w:type="dxa" w:w="4819"/>
            <w:shd w:fill="E7E7E7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9"/>
                <w:szCs w:val="19"/>
              </w:rPr>
              <w:t xml:space="preserve">Wariant (zaznacz właściwy, drugi usuń)</w:t>
            </w:r>
          </w:p>
        </w:tc>
        <w:tc>
          <w:tcPr>
            <w:tcW w:type="dxa" w:w="4819"/>
            <w:shd w:fill="E7E7E7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9"/>
                <w:szCs w:val="19"/>
              </w:rPr>
              <w:t xml:space="preserve">Opis</w:t>
            </w:r>
          </w:p>
        </w:tc>
      </w:tr>
      <w:tr>
        <w:tc>
          <w:tcPr>
            <w:tcW w:type="dxa" w:w="4819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[☐]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 JEST cudzoziemcem</w:t>
            </w:r>
          </w:p>
        </w:tc>
        <w:tc>
          <w:tcPr>
            <w:tcW w:type="dxa" w:w="4819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000000"/>
                <w:sz w:val="19"/>
                <w:szCs w:val="19"/>
              </w:rPr>
              <w:t xml:space="preserve">w rozumieniu art. 1 ust. 2–3 ustawy z dnia 24 marca 1920 r. o nabywaniu nieruchomości przez cudzoziemców</w:t>
            </w:r>
          </w:p>
        </w:tc>
      </w:tr>
      <w:tr>
        <w:tc>
          <w:tcPr>
            <w:tcW w:type="dxa" w:w="4819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[☐]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 NIE JEST cudzoziemcem</w:t>
            </w:r>
          </w:p>
        </w:tc>
        <w:tc>
          <w:tcPr>
            <w:tcW w:type="dxa" w:w="4819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000000"/>
                <w:sz w:val="19"/>
                <w:szCs w:val="19"/>
              </w:rPr>
              <w:t xml:space="preserve">w rozumieniu wskazanej ustawy</w:t>
            </w:r>
          </w:p>
        </w:tc>
      </w:tr>
    </w:tbl>
    <w:p>
      <w:pPr>
        <w:spacing w:after="120" w:before="60" w:line="276"/>
        <w:jc w:val="left"/>
      </w:pPr>
      <w:r>
        <w:rPr>
          <w:rFonts w:ascii="Calibri" w:cs="Calibri" w:eastAsia="Calibri" w:hAnsi="Calibri"/>
          <w:b/>
          <w:bCs/>
          <w:color w:val="595959"/>
          <w:sz w:val="18"/>
          <w:szCs w:val="18"/>
        </w:rPr>
        <w:t xml:space="preserve">Podstawa prawna: </w:t>
      </w: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art. 19a ustawy o KRS w zw. z ustawą z dnia 24 marca 1920 r. o nabywaniu nieruchomości przez cudzoziemców</w:t>
      </w:r>
    </w:p>
    <w:p>
      <w:pPr>
        <w:spacing w:after="140"/>
      </w:pPr>
    </w:p>
    <w:p>
      <w:pPr>
        <w:spacing w:after="120" w:before="0" w:line="276"/>
        <w:jc w:val="lef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Miejscowość, data: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dnia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[DD.MM.RRRR]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r.</w:t>
      </w:r>
    </w:p>
    <w:p>
      <w:pPr>
        <w:spacing w:after="120"/>
      </w:pPr>
    </w:p>
    <w:p>
      <w:pPr>
        <w:spacing w:after="40" w:before="220"/>
        <w:jc w:val="left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__________________________________________________________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— Prezes Zarządu (podpis elektroniczny)</w:t>
      </w:r>
    </w:p>
    <w:p>
      <w:pPr>
        <w:spacing w:after="40" w:before="220"/>
        <w:jc w:val="left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__________________________________________________________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— Członek Zarządu (jeśli dotyczy)</w:t>
      </w:r>
    </w:p>
    <w:sectPr>
      <w:pgSz w:w="11906" w:h="16838" w:orient="portrait"/>
      <w:pgMar w:top="900" w:right="1134" w:bottom="9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2026-08-29T21:58:45.997Z</dcterms:created>
  <dcterms:modified xsi:type="dcterms:W3CDTF">2026-08-29T21:58:45.997Z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